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Pr="003066AF" w:rsidRDefault="000D2824" w:rsidP="00BE084D">
      <w:pPr>
        <w:spacing w:after="0"/>
        <w:jc w:val="center"/>
        <w:rPr>
          <w:rFonts w:ascii="Times New Roman" w:hAnsi="Times New Roman" w:cs="Times New Roman"/>
          <w:b/>
        </w:rPr>
      </w:pPr>
    </w:p>
    <w:p w:rsidR="00061C77" w:rsidRDefault="008E5BCB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61C77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="00061C77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="00061C77">
        <w:rPr>
          <w:rFonts w:ascii="Times New Roman" w:hAnsi="Times New Roman" w:cs="Times New Roman"/>
          <w:b/>
        </w:rPr>
        <w:t xml:space="preserve"> TARİHLİ KOMİSYON KARARI İLE </w:t>
      </w:r>
    </w:p>
    <w:p w:rsidR="00BE084D" w:rsidRPr="003066AF" w:rsidRDefault="008E5BCB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 YILI </w:t>
      </w:r>
      <w:r w:rsidR="007C1C6A" w:rsidRPr="003066AF">
        <w:rPr>
          <w:rFonts w:ascii="Times New Roman" w:hAnsi="Times New Roman" w:cs="Times New Roman"/>
          <w:b/>
        </w:rPr>
        <w:t xml:space="preserve">ÖNERİLEN ARAŞTIRMA PROJELERİNDEN </w:t>
      </w:r>
    </w:p>
    <w:p w:rsidR="00880A24" w:rsidRPr="003066AF" w:rsidRDefault="007C1C6A" w:rsidP="00BE084D">
      <w:pPr>
        <w:spacing w:after="0"/>
        <w:jc w:val="center"/>
        <w:rPr>
          <w:rFonts w:ascii="Times New Roman" w:hAnsi="Times New Roman" w:cs="Times New Roman"/>
          <w:b/>
        </w:rPr>
      </w:pPr>
      <w:r w:rsidRPr="003066AF">
        <w:rPr>
          <w:rFonts w:ascii="Times New Roman" w:hAnsi="Times New Roman" w:cs="Times New Roman"/>
          <w:b/>
        </w:rPr>
        <w:t>DESTEKLENMESİNE KARAR VERİLEN PROJELER</w:t>
      </w:r>
    </w:p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BE084D" w:rsidRPr="003066AF" w:rsidRDefault="00BE084D" w:rsidP="00BE084D">
      <w:pPr>
        <w:spacing w:after="0"/>
        <w:rPr>
          <w:rFonts w:ascii="Times New Roman" w:hAnsi="Times New Roman" w:cs="Times New Roman"/>
        </w:rPr>
      </w:pPr>
    </w:p>
    <w:p w:rsidR="000D2824" w:rsidRPr="003066AF" w:rsidRDefault="000D2824" w:rsidP="00BE084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D533D7" w:rsidRPr="003066AF" w:rsidTr="00D533D7">
        <w:tc>
          <w:tcPr>
            <w:tcW w:w="3686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Unvanı-Adı Soyadı</w:t>
            </w:r>
          </w:p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Proje Adı</w:t>
            </w:r>
          </w:p>
        </w:tc>
      </w:tr>
      <w:tr w:rsidR="00C31D55" w:rsidRPr="003066AF" w:rsidTr="00C31D55">
        <w:trPr>
          <w:trHeight w:val="831"/>
        </w:trPr>
        <w:tc>
          <w:tcPr>
            <w:tcW w:w="3686" w:type="dxa"/>
            <w:vAlign w:val="center"/>
          </w:tcPr>
          <w:p w:rsidR="00C31D55" w:rsidRDefault="00C31D55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Ayşe ERDOĞAN</w:t>
            </w:r>
          </w:p>
        </w:tc>
        <w:tc>
          <w:tcPr>
            <w:tcW w:w="6379" w:type="dxa"/>
            <w:vAlign w:val="center"/>
          </w:tcPr>
          <w:p w:rsidR="00C31D55" w:rsidRDefault="00C31D55" w:rsidP="00C31D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Epigallokateşin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Gallat'tın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A549 Akciğer Kanseri Hücrelerindeki </w:t>
            </w:r>
            <w:proofErr w:type="spellStart"/>
            <w:r>
              <w:rPr>
                <w:rFonts w:ascii="Calibri" w:hAnsi="Calibri" w:cs="Calibri"/>
                <w:color w:val="000000"/>
              </w:rPr>
              <w:t>Epirubicin-HCl’nin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Sitotoksisitesi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Üzerine Etkilerinin Araştırılması</w:t>
            </w:r>
          </w:p>
        </w:tc>
      </w:tr>
      <w:tr w:rsidR="00C31D55" w:rsidRPr="003066AF" w:rsidTr="00C31D55">
        <w:trPr>
          <w:trHeight w:val="700"/>
        </w:trPr>
        <w:tc>
          <w:tcPr>
            <w:tcW w:w="3686" w:type="dxa"/>
            <w:vAlign w:val="center"/>
          </w:tcPr>
          <w:p w:rsidR="00C31D55" w:rsidRDefault="00C31D55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Kemal VATANSEVER</w:t>
            </w:r>
          </w:p>
        </w:tc>
        <w:tc>
          <w:tcPr>
            <w:tcW w:w="6379" w:type="dxa"/>
            <w:vAlign w:val="center"/>
          </w:tcPr>
          <w:p w:rsidR="00C31D55" w:rsidRDefault="00C31D55" w:rsidP="00C31D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Alanya Belediyesi Hizmet Birimlerinin Maliyet Etkinliği: Veri Zarflama Analizi Uygulaması</w:t>
            </w:r>
          </w:p>
        </w:tc>
      </w:tr>
      <w:tr w:rsidR="00C31D55" w:rsidRPr="003066AF" w:rsidTr="00C31D55">
        <w:trPr>
          <w:trHeight w:val="825"/>
        </w:trPr>
        <w:tc>
          <w:tcPr>
            <w:tcW w:w="3686" w:type="dxa"/>
            <w:vAlign w:val="center"/>
          </w:tcPr>
          <w:p w:rsidR="00C31D55" w:rsidRDefault="00C31D55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Ertan KÜÇÜKSAYAN</w:t>
            </w:r>
          </w:p>
        </w:tc>
        <w:tc>
          <w:tcPr>
            <w:tcW w:w="6379" w:type="dxa"/>
            <w:vAlign w:val="center"/>
          </w:tcPr>
          <w:p w:rsidR="00C31D55" w:rsidRDefault="00C31D55" w:rsidP="00C31D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TGF-Beta </w:t>
            </w:r>
            <w:proofErr w:type="spellStart"/>
            <w:r>
              <w:rPr>
                <w:rFonts w:ascii="Calibri" w:hAnsi="Calibri" w:cs="Calibri"/>
                <w:color w:val="000000"/>
              </w:rPr>
              <w:t>Uyarımıyla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Kanser Hücrelerinden Salınan </w:t>
            </w:r>
            <w:proofErr w:type="spellStart"/>
            <w:r>
              <w:rPr>
                <w:rFonts w:ascii="Calibri" w:hAnsi="Calibri" w:cs="Calibri"/>
                <w:color w:val="000000"/>
              </w:rPr>
              <w:t>Eksozomlarda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İmmün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Cevabı Düzenleyen Çeşitli </w:t>
            </w:r>
            <w:proofErr w:type="spellStart"/>
            <w:r>
              <w:rPr>
                <w:rFonts w:ascii="Calibri" w:hAnsi="Calibri" w:cs="Calibri"/>
                <w:color w:val="000000"/>
              </w:rPr>
              <w:t>miRNA’ların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Araştırılması</w:t>
            </w:r>
          </w:p>
        </w:tc>
      </w:tr>
    </w:tbl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7C1C6A" w:rsidRDefault="007C1C6A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Pr="003066AF" w:rsidRDefault="00506D82" w:rsidP="00BE084D">
      <w:pPr>
        <w:spacing w:after="0"/>
        <w:rPr>
          <w:rFonts w:ascii="Times New Roman" w:hAnsi="Times New Roman" w:cs="Times New Roman"/>
        </w:rPr>
      </w:pPr>
    </w:p>
    <w:sectPr w:rsidR="00506D82" w:rsidRPr="003066AF" w:rsidSect="000D2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A"/>
    <w:rsid w:val="00061C77"/>
    <w:rsid w:val="000D2824"/>
    <w:rsid w:val="00120AFA"/>
    <w:rsid w:val="00152B27"/>
    <w:rsid w:val="003066AF"/>
    <w:rsid w:val="003850FE"/>
    <w:rsid w:val="003B3250"/>
    <w:rsid w:val="004C5107"/>
    <w:rsid w:val="00506D82"/>
    <w:rsid w:val="0065288E"/>
    <w:rsid w:val="007C1C6A"/>
    <w:rsid w:val="00880A24"/>
    <w:rsid w:val="008E5BCB"/>
    <w:rsid w:val="00BB5225"/>
    <w:rsid w:val="00BE084D"/>
    <w:rsid w:val="00C31D55"/>
    <w:rsid w:val="00D533D7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0D12"/>
  <w15:chartTrackingRefBased/>
  <w15:docId w15:val="{22DA5A8A-FA59-41A8-9A00-AE77802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2018-03-09T08:19:00Z</dcterms:created>
  <dcterms:modified xsi:type="dcterms:W3CDTF">2019-02-05T14:13:00Z</dcterms:modified>
</cp:coreProperties>
</file>